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36" w:rsidRDefault="00684E36" w:rsidP="003B038A">
      <w:pPr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宋体" w:cs="宋体"/>
          <w:sz w:val="22"/>
          <w:szCs w:val="22"/>
        </w:rPr>
      </w:pPr>
      <w:r w:rsidRPr="008C1499">
        <w:rPr>
          <w:rFonts w:ascii="宋体" w:cs="宋体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96.75pt;height:120pt;visibility:visible">
            <v:imagedata r:id="rId4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</w:t>
      </w:r>
      <w:r>
        <w:rPr>
          <w:rFonts w:ascii="Times New Roman" w:eastAsia="仿宋_GB2312" w:hAnsi="Times New Roman" w:hint="eastAsia"/>
          <w:sz w:val="32"/>
          <w:szCs w:val="32"/>
        </w:rPr>
        <w:t>吴金红照片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420984198006306635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T3501120000002018051259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户籍地：湖北省汉川市南河乡龙燕村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立案单位：福建省福州市长乐区公安局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经办民警：许警官，联系电话：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13960876068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_x0000_i1026" type="#_x0000_t75" style="width:96.75pt;height:119.25pt;visibility:visible">
            <v:imagedata r:id="rId5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犯罪嫌疑人尹超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513723199101144799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T3502000000002019075041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户籍地：四川省平昌县驷马镇群英村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立案单位：福建省厦门市公安局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经办民警：林警官，联系电话：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13806013301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3" o:spid="_x0000_i1027" type="#_x0000_t75" style="width:96.75pt;height:119.25pt;visibility:visible">
            <v:imagedata r:id="rId6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犯罪嫌疑人赖月桂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350628198105254046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T3506280000002019075103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户籍地：福建省漳州市龙文区建元东路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立案单位：福建省平和县公安局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经办民警：肖警官，联系电话：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18250681818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4" o:spid="_x0000_i1028" type="#_x0000_t75" style="width:96.75pt;height:120pt;visibility:visible">
            <v:imagedata r:id="rId7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犯罪嫌疑人黄靖棋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350521199206012534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T3505950000002019045050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户籍地：福建省泉州市台商投资区东园镇凤浦村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立案单位：福建省泉州市公安局台商投资区分局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经办民警：连警官，联系电话：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13599778685</w:t>
      </w:r>
    </w:p>
    <w:p w:rsidR="00684E36" w:rsidRDefault="00684E36">
      <w:pPr>
        <w:rPr>
          <w:rFonts w:ascii="宋体" w:cs="宋体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5" o:spid="_x0000_i1029" type="#_x0000_t75" style="width:96.75pt;height:120pt;visibility:visible">
            <v:imagedata r:id="rId8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犯罪嫌疑人陈兆越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350322197003123513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T3503220000002019045186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户籍地：福建省仙游县鲤城街道蜚山村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立案单位：福建省仙游县公安局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经办民警：陈警官，联系电话：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13615936878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6" o:spid="_x0000_i1030" type="#_x0000_t75" style="width:96.75pt;height:119.25pt;visibility:visible">
            <v:imagedata r:id="rId9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犯罪嫌疑人陈群柱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522222199102130011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T3504020000002019065107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户籍地：贵州省江口县双江街道城郊村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立案单位：福建省三明市公安局梅列分局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经办民警：熊警官，联系电话：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13666990817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  <w:bookmarkStart w:id="0" w:name="_GoBack"/>
      <w:bookmarkEnd w:id="0"/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7" o:spid="_x0000_i1031" type="#_x0000_t75" style="width:96.75pt;height:119.25pt;visibility:visible">
            <v:imagedata r:id="rId10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犯罪嫌疑人王军营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130984198009144812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T3507210000002019025027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户籍地：河北省河间市河北省河间市北石槽乡南石槽村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立案单位：福建省顺昌县公安局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卢警官，联系电话：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15859922575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8" o:spid="_x0000_i1032" type="#_x0000_t75" style="width:96.75pt;height:120pt;visibility:visible">
            <v:imagedata r:id="rId11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犯罪嫌疑人李强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35082419890211421X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T3508240000002018125029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户籍地：福建省武平县岩前镇烤烟场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立案单位：福建省武平县公安局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经办民警：汤警官，联系电话：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18850800229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9" o:spid="_x0000_i1033" type="#_x0000_t75" style="width:96.75pt;height:119.25pt;visibility:visible">
            <v:imagedata r:id="rId12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犯罪嫌疑人吴计林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320323198408194219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T3509220000002019085093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户籍地：江苏省徐州市铜山区大许镇吴山东村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立案单位：福建省古田县公安局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经办民警：李警官，联系电话：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18350333699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684E36" w:rsidRDefault="00684E36">
      <w:pPr>
        <w:jc w:val="center"/>
        <w:rPr>
          <w:rFonts w:ascii="宋体" w:cs="宋体"/>
          <w:sz w:val="22"/>
          <w:szCs w:val="22"/>
        </w:rPr>
      </w:pP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C1499">
        <w:rPr>
          <w:rFonts w:ascii="宋体" w:cs="宋体"/>
          <w:noProof/>
          <w:sz w:val="22"/>
          <w:szCs w:val="22"/>
        </w:rPr>
        <w:pict>
          <v:shape id="图片 10" o:spid="_x0000_i1034" type="#_x0000_t75" style="width:96.75pt;height:120pt;visibility:visible">
            <v:imagedata r:id="rId13" o:title=""/>
          </v:shape>
        </w:pict>
      </w:r>
    </w:p>
    <w:p w:rsidR="00684E36" w:rsidRDefault="00684E3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犯罪嫌疑人高诚煌</w:t>
      </w:r>
      <w:r>
        <w:rPr>
          <w:rFonts w:ascii="Times New Roman" w:eastAsia="仿宋_GB2312" w:hAnsi="Times New Roman" w:hint="eastAsia"/>
          <w:sz w:val="32"/>
          <w:szCs w:val="32"/>
        </w:rPr>
        <w:t>照片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</w:rPr>
        <w:t>350128196506161418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在逃人员编号：</w:t>
      </w:r>
      <w:r>
        <w:rPr>
          <w:rFonts w:ascii="仿宋_GB2312" w:eastAsia="仿宋_GB2312" w:hAnsi="仿宋_GB2312" w:cs="仿宋_GB2312"/>
          <w:sz w:val="32"/>
          <w:szCs w:val="32"/>
        </w:rPr>
        <w:t>T3599010000002019025074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户籍地：福建省平潭县苏澳镇苏沃村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立案单位：福建省平潭县公安局</w:t>
      </w:r>
    </w:p>
    <w:p w:rsidR="00684E36" w:rsidRDefault="00684E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经办民警：陈警官，联系电话：</w:t>
      </w:r>
      <w:r>
        <w:rPr>
          <w:rFonts w:ascii="仿宋_GB2312" w:eastAsia="仿宋_GB2312" w:hAnsi="仿宋_GB2312" w:cs="仿宋_GB2312"/>
          <w:sz w:val="32"/>
          <w:szCs w:val="32"/>
        </w:rPr>
        <w:t>18650072436</w:t>
      </w:r>
    </w:p>
    <w:p w:rsidR="00684E36" w:rsidRDefault="00684E36">
      <w:pPr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奖励金额：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sectPr w:rsidR="00684E36" w:rsidSect="009D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DA"/>
    <w:rsid w:val="003B038A"/>
    <w:rsid w:val="00684E36"/>
    <w:rsid w:val="00771915"/>
    <w:rsid w:val="008C1499"/>
    <w:rsid w:val="009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D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9D2CDA"/>
    <w:rPr>
      <w:rFonts w:cs="Times New Roman"/>
      <w:color w:val="0066CC"/>
      <w:u w:val="none"/>
    </w:rPr>
  </w:style>
  <w:style w:type="character" w:styleId="Hyperlink">
    <w:name w:val="Hyperlink"/>
    <w:basedOn w:val="DefaultParagraphFont"/>
    <w:uiPriority w:val="99"/>
    <w:rsid w:val="009D2CDA"/>
    <w:rPr>
      <w:rFonts w:cs="Times New Roman"/>
      <w:color w:val="0066CC"/>
      <w:u w:val="none"/>
    </w:rPr>
  </w:style>
  <w:style w:type="character" w:styleId="HTMLCode">
    <w:name w:val="HTML Code"/>
    <w:basedOn w:val="DefaultParagraphFont"/>
    <w:uiPriority w:val="99"/>
    <w:rsid w:val="009D2CDA"/>
    <w:rPr>
      <w:rFonts w:cs="Times New Roman"/>
      <w:color w:val="FF0000"/>
    </w:rPr>
  </w:style>
  <w:style w:type="character" w:customStyle="1" w:styleId="totalcounttitle">
    <w:name w:val="totalcount_title"/>
    <w:basedOn w:val="DefaultParagraphFont"/>
    <w:uiPriority w:val="99"/>
    <w:rsid w:val="009D2CDA"/>
    <w:rPr>
      <w:rFonts w:cs="Times New Roman"/>
      <w:color w:val="FFFFFF"/>
      <w:sz w:val="13"/>
      <w:szCs w:val="13"/>
      <w:shd w:val="clear" w:color="auto" w:fill="FF7011"/>
    </w:rPr>
  </w:style>
  <w:style w:type="character" w:customStyle="1" w:styleId="number">
    <w:name w:val="number"/>
    <w:basedOn w:val="DefaultParagraphFont"/>
    <w:uiPriority w:val="99"/>
    <w:rsid w:val="009D2CDA"/>
    <w:rPr>
      <w:rFonts w:cs="Times New Roman"/>
      <w:b/>
      <w:color w:val="024A9E"/>
      <w:sz w:val="21"/>
      <w:szCs w:val="21"/>
    </w:rPr>
  </w:style>
  <w:style w:type="character" w:customStyle="1" w:styleId="count">
    <w:name w:val="count"/>
    <w:basedOn w:val="DefaultParagraphFont"/>
    <w:uiPriority w:val="99"/>
    <w:rsid w:val="009D2CDA"/>
    <w:rPr>
      <w:rFonts w:cs="Times New Roman"/>
    </w:rPr>
  </w:style>
  <w:style w:type="character" w:customStyle="1" w:styleId="red">
    <w:name w:val="red"/>
    <w:basedOn w:val="DefaultParagraphFont"/>
    <w:uiPriority w:val="99"/>
    <w:rsid w:val="009D2CDA"/>
    <w:rPr>
      <w:rFonts w:cs="Times New Roman"/>
      <w:color w:val="FF0000"/>
    </w:rPr>
  </w:style>
  <w:style w:type="character" w:customStyle="1" w:styleId="blue">
    <w:name w:val="blue"/>
    <w:basedOn w:val="DefaultParagraphFont"/>
    <w:uiPriority w:val="99"/>
    <w:rsid w:val="009D2CDA"/>
    <w:rPr>
      <w:rFonts w:cs="Times New Roman"/>
      <w:b/>
      <w:color w:val="004D9D"/>
    </w:rPr>
  </w:style>
  <w:style w:type="character" w:customStyle="1" w:styleId="name">
    <w:name w:val="name"/>
    <w:basedOn w:val="DefaultParagraphFont"/>
    <w:uiPriority w:val="99"/>
    <w:rsid w:val="009D2CDA"/>
    <w:rPr>
      <w:rFonts w:cs="Times New Roman"/>
    </w:rPr>
  </w:style>
  <w:style w:type="character" w:customStyle="1" w:styleId="red2">
    <w:name w:val="red2"/>
    <w:basedOn w:val="DefaultParagraphFont"/>
    <w:uiPriority w:val="99"/>
    <w:rsid w:val="009D2CDA"/>
    <w:rPr>
      <w:rFonts w:cs="Times New Roman"/>
      <w:color w:val="FF0000"/>
    </w:rPr>
  </w:style>
  <w:style w:type="character" w:customStyle="1" w:styleId="red3">
    <w:name w:val="red3"/>
    <w:basedOn w:val="DefaultParagraphFont"/>
    <w:uiPriority w:val="99"/>
    <w:rsid w:val="009D2CDA"/>
    <w:rPr>
      <w:rFonts w:cs="Times New Roman"/>
      <w:color w:val="FF0000"/>
    </w:rPr>
  </w:style>
  <w:style w:type="character" w:customStyle="1" w:styleId="red1">
    <w:name w:val="red1"/>
    <w:basedOn w:val="DefaultParagraphFont"/>
    <w:uiPriority w:val="99"/>
    <w:rsid w:val="009D2CDA"/>
    <w:rPr>
      <w:rFonts w:cs="Times New Roman"/>
      <w:color w:val="FF0000"/>
    </w:rPr>
  </w:style>
  <w:style w:type="character" w:customStyle="1" w:styleId="number2">
    <w:name w:val="number2"/>
    <w:basedOn w:val="DefaultParagraphFont"/>
    <w:uiPriority w:val="99"/>
    <w:rsid w:val="009D2CDA"/>
    <w:rPr>
      <w:rFonts w:cs="Times New Roman"/>
      <w:b/>
      <w:color w:val="024A9E"/>
      <w:sz w:val="21"/>
      <w:szCs w:val="21"/>
    </w:rPr>
  </w:style>
  <w:style w:type="character" w:customStyle="1" w:styleId="blue2">
    <w:name w:val="blue2"/>
    <w:basedOn w:val="DefaultParagraphFont"/>
    <w:uiPriority w:val="99"/>
    <w:rsid w:val="009D2CDA"/>
    <w:rPr>
      <w:rFonts w:cs="Times New Roman"/>
      <w:color w:val="004D9D"/>
    </w:rPr>
  </w:style>
  <w:style w:type="character" w:customStyle="1" w:styleId="maxwidth">
    <w:name w:val="maxwidth"/>
    <w:basedOn w:val="DefaultParagraphFont"/>
    <w:uiPriority w:val="99"/>
    <w:rsid w:val="009D2CDA"/>
    <w:rPr>
      <w:rFonts w:cs="Times New Roman"/>
    </w:rPr>
  </w:style>
  <w:style w:type="character" w:customStyle="1" w:styleId="suc">
    <w:name w:val="suc"/>
    <w:basedOn w:val="DefaultParagraphFont"/>
    <w:uiPriority w:val="99"/>
    <w:rsid w:val="009D2CDA"/>
    <w:rPr>
      <w:rFonts w:cs="Times New Roman"/>
      <w:color w:val="000000"/>
    </w:rPr>
  </w:style>
  <w:style w:type="character" w:customStyle="1" w:styleId="error">
    <w:name w:val="error"/>
    <w:basedOn w:val="DefaultParagraphFont"/>
    <w:uiPriority w:val="99"/>
    <w:rsid w:val="009D2CDA"/>
    <w:rPr>
      <w:rFonts w:cs="Times New Roman"/>
      <w:color w:val="000000"/>
    </w:rPr>
  </w:style>
  <w:style w:type="character" w:customStyle="1" w:styleId="addrsj">
    <w:name w:val="addr_sj"/>
    <w:basedOn w:val="DefaultParagraphFont"/>
    <w:uiPriority w:val="99"/>
    <w:rsid w:val="009D2CDA"/>
    <w:rPr>
      <w:rFonts w:cs="Times New Roman"/>
      <w:color w:val="AAAAA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王开/刑事侦查三支队</dc:creator>
  <cp:keywords/>
  <dc:description/>
  <cp:lastModifiedBy>User</cp:lastModifiedBy>
  <cp:revision>3</cp:revision>
  <cp:lastPrinted>2019-11-07T14:43:00Z</cp:lastPrinted>
  <dcterms:created xsi:type="dcterms:W3CDTF">2019-11-06T11:58:00Z</dcterms:created>
  <dcterms:modified xsi:type="dcterms:W3CDTF">2019-11-12T02:22:00Z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